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2B7" w:rsidRDefault="00DD62B7" w:rsidP="00DD62B7"/>
    <w:p w:rsidR="00DD62B7" w:rsidRDefault="00DD62B7">
      <w:pPr>
        <w:rPr>
          <w:rFonts w:ascii="Cambria" w:hAnsi="Cambria" w:cs="Times New Roman"/>
          <w:b/>
          <w:sz w:val="24"/>
          <w:szCs w:val="24"/>
        </w:rPr>
      </w:pPr>
    </w:p>
    <w:p w:rsidR="008E0223" w:rsidRPr="00057811" w:rsidRDefault="008E0223" w:rsidP="008E0223">
      <w:pPr>
        <w:jc w:val="center"/>
        <w:rPr>
          <w:rFonts w:ascii="Cambria" w:hAnsi="Cambria" w:cs="Times New Roman"/>
          <w:b/>
          <w:sz w:val="24"/>
          <w:szCs w:val="24"/>
        </w:rPr>
      </w:pPr>
      <w:r w:rsidRPr="00057811">
        <w:rPr>
          <w:rFonts w:ascii="Cambria" w:hAnsi="Cambria" w:cs="Times New Roman"/>
          <w:b/>
          <w:sz w:val="24"/>
          <w:szCs w:val="24"/>
        </w:rPr>
        <w:t xml:space="preserve">PROJECT SUMMARY </w:t>
      </w:r>
    </w:p>
    <w:tbl>
      <w:tblPr>
        <w:tblStyle w:val="TableGrid"/>
        <w:tblW w:w="0" w:type="auto"/>
        <w:tblLook w:val="04A0" w:firstRow="1" w:lastRow="0" w:firstColumn="1" w:lastColumn="0" w:noHBand="0" w:noVBand="1"/>
      </w:tblPr>
      <w:tblGrid>
        <w:gridCol w:w="1795"/>
        <w:gridCol w:w="2528"/>
        <w:gridCol w:w="5027"/>
      </w:tblGrid>
      <w:tr w:rsidR="003C2617" w:rsidRPr="00057811" w:rsidTr="00B16F2B">
        <w:trPr>
          <w:trHeight w:val="755"/>
        </w:trPr>
        <w:tc>
          <w:tcPr>
            <w:tcW w:w="1795" w:type="dxa"/>
          </w:tcPr>
          <w:p w:rsidR="003C2617" w:rsidRPr="00057811" w:rsidRDefault="003C2617" w:rsidP="003C2617">
            <w:pPr>
              <w:rPr>
                <w:rFonts w:ascii="Cambria" w:hAnsi="Cambria" w:cs="Times New Roman"/>
                <w:b/>
                <w:sz w:val="24"/>
                <w:szCs w:val="24"/>
              </w:rPr>
            </w:pPr>
            <w:r w:rsidRPr="00057811">
              <w:rPr>
                <w:rFonts w:ascii="Cambria" w:hAnsi="Cambria" w:cs="Times New Roman"/>
                <w:b/>
                <w:sz w:val="24"/>
                <w:szCs w:val="24"/>
              </w:rPr>
              <w:t>Ref No.:</w:t>
            </w:r>
          </w:p>
          <w:p w:rsidR="000F5829" w:rsidRPr="00057811" w:rsidRDefault="0050521C" w:rsidP="00B16F2B">
            <w:pPr>
              <w:rPr>
                <w:rFonts w:ascii="Cambria" w:hAnsi="Cambria" w:cs="Times New Roman"/>
                <w:sz w:val="24"/>
                <w:szCs w:val="24"/>
              </w:rPr>
            </w:pPr>
            <w:r w:rsidRPr="00057811">
              <w:rPr>
                <w:rFonts w:ascii="Cambria" w:hAnsi="Cambria" w:cs="Times New Roman"/>
                <w:sz w:val="24"/>
                <w:szCs w:val="24"/>
              </w:rPr>
              <w:t>MRIC/SCP-P</w:t>
            </w:r>
            <w:r w:rsidR="00B16F2B" w:rsidRPr="00057811">
              <w:rPr>
                <w:rFonts w:ascii="Cambria" w:hAnsi="Cambria" w:cs="Times New Roman"/>
                <w:sz w:val="24"/>
                <w:szCs w:val="24"/>
              </w:rPr>
              <w:t>16</w:t>
            </w:r>
          </w:p>
        </w:tc>
        <w:tc>
          <w:tcPr>
            <w:tcW w:w="7555" w:type="dxa"/>
            <w:gridSpan w:val="2"/>
          </w:tcPr>
          <w:p w:rsidR="008E0223" w:rsidRPr="00057811" w:rsidRDefault="009C2A79" w:rsidP="008E0223">
            <w:pPr>
              <w:rPr>
                <w:rFonts w:ascii="Cambria" w:hAnsi="Cambria" w:cs="Times New Roman"/>
                <w:b/>
                <w:sz w:val="24"/>
                <w:szCs w:val="24"/>
              </w:rPr>
            </w:pPr>
            <w:r w:rsidRPr="00057811">
              <w:rPr>
                <w:rFonts w:ascii="Cambria" w:hAnsi="Cambria" w:cs="Times New Roman"/>
                <w:b/>
                <w:sz w:val="24"/>
                <w:szCs w:val="24"/>
              </w:rPr>
              <w:t>Title:</w:t>
            </w:r>
          </w:p>
          <w:p w:rsidR="009A2D5F" w:rsidRPr="00057811" w:rsidRDefault="00B16F2B" w:rsidP="008E0223">
            <w:pPr>
              <w:rPr>
                <w:rFonts w:ascii="Cambria" w:hAnsi="Cambria" w:cs="Times New Roman"/>
                <w:sz w:val="24"/>
                <w:szCs w:val="24"/>
              </w:rPr>
            </w:pPr>
            <w:r w:rsidRPr="00057811">
              <w:rPr>
                <w:rFonts w:ascii="Cambria" w:hAnsi="Cambria" w:cs="Times New Roman"/>
                <w:sz w:val="24"/>
                <w:szCs w:val="24"/>
              </w:rPr>
              <w:t>anAngel blockchain powered volunteering platform</w:t>
            </w:r>
          </w:p>
        </w:tc>
      </w:tr>
      <w:tr w:rsidR="003C2617" w:rsidRPr="00057811" w:rsidTr="00667521">
        <w:trPr>
          <w:trHeight w:val="591"/>
        </w:trPr>
        <w:tc>
          <w:tcPr>
            <w:tcW w:w="9350" w:type="dxa"/>
            <w:gridSpan w:val="3"/>
          </w:tcPr>
          <w:p w:rsidR="005C3761" w:rsidRPr="00057811" w:rsidRDefault="00667521" w:rsidP="00B16F2B">
            <w:pPr>
              <w:rPr>
                <w:rFonts w:ascii="Cambria" w:hAnsi="Cambria" w:cs="Times New Roman"/>
                <w:b/>
                <w:sz w:val="24"/>
                <w:szCs w:val="24"/>
              </w:rPr>
            </w:pPr>
            <w:r w:rsidRPr="00057811">
              <w:rPr>
                <w:rFonts w:ascii="Cambria" w:hAnsi="Cambria" w:cs="Times New Roman"/>
                <w:b/>
                <w:sz w:val="24"/>
                <w:szCs w:val="24"/>
              </w:rPr>
              <w:t>Local Company/Institution:</w:t>
            </w:r>
            <w:r w:rsidR="004525AB" w:rsidRPr="00057811">
              <w:rPr>
                <w:rFonts w:ascii="Cambria" w:hAnsi="Cambria" w:cs="Times New Roman"/>
                <w:b/>
                <w:sz w:val="24"/>
                <w:szCs w:val="24"/>
              </w:rPr>
              <w:t xml:space="preserve"> </w:t>
            </w:r>
            <w:r w:rsidR="00057811" w:rsidRPr="00057811">
              <w:rPr>
                <w:rFonts w:ascii="Cambria" w:hAnsi="Cambria" w:cs="Times New Roman"/>
                <w:sz w:val="24"/>
                <w:szCs w:val="24"/>
                <w:lang w:val="en-US"/>
              </w:rPr>
              <w:t>Ecosis (Mtius) Ltd</w:t>
            </w:r>
          </w:p>
        </w:tc>
      </w:tr>
      <w:tr w:rsidR="00DD7121" w:rsidRPr="00057811" w:rsidTr="009C2A79">
        <w:trPr>
          <w:trHeight w:val="503"/>
        </w:trPr>
        <w:tc>
          <w:tcPr>
            <w:tcW w:w="9350" w:type="dxa"/>
            <w:gridSpan w:val="3"/>
            <w:vAlign w:val="center"/>
          </w:tcPr>
          <w:p w:rsidR="00DD7121" w:rsidRPr="00057811" w:rsidRDefault="00DD7121" w:rsidP="00B16F2B">
            <w:pPr>
              <w:rPr>
                <w:rFonts w:ascii="Cambria" w:hAnsi="Cambria" w:cs="Times New Roman"/>
                <w:sz w:val="24"/>
                <w:szCs w:val="24"/>
              </w:rPr>
            </w:pPr>
            <w:r w:rsidRPr="00057811">
              <w:rPr>
                <w:rFonts w:ascii="Cambria" w:hAnsi="Cambria" w:cs="Times New Roman"/>
                <w:b/>
                <w:sz w:val="24"/>
                <w:szCs w:val="24"/>
              </w:rPr>
              <w:t>Collaborating Institution:</w:t>
            </w:r>
            <w:r w:rsidR="00721C9A" w:rsidRPr="00057811">
              <w:rPr>
                <w:rFonts w:ascii="Cambria" w:hAnsi="Cambria" w:cs="Times New Roman"/>
                <w:b/>
                <w:sz w:val="24"/>
                <w:szCs w:val="24"/>
              </w:rPr>
              <w:t xml:space="preserve"> </w:t>
            </w:r>
            <w:r w:rsidR="00057811" w:rsidRPr="00057811">
              <w:rPr>
                <w:rFonts w:ascii="Cambria" w:hAnsi="Cambria" w:cs="Times New Roman"/>
                <w:sz w:val="24"/>
                <w:szCs w:val="24"/>
                <w:lang w:val="en-US"/>
              </w:rPr>
              <w:t>FirstChain Technology Consulting and Solutions Development F.Z.C. (UAE)</w:t>
            </w:r>
          </w:p>
        </w:tc>
      </w:tr>
      <w:tr w:rsidR="003C2617" w:rsidRPr="00057811" w:rsidTr="00667521">
        <w:trPr>
          <w:trHeight w:val="524"/>
        </w:trPr>
        <w:tc>
          <w:tcPr>
            <w:tcW w:w="9350" w:type="dxa"/>
            <w:gridSpan w:val="3"/>
            <w:vAlign w:val="center"/>
          </w:tcPr>
          <w:p w:rsidR="003C2617" w:rsidRPr="00057811" w:rsidRDefault="009C2A79" w:rsidP="003C2617">
            <w:pPr>
              <w:jc w:val="center"/>
              <w:rPr>
                <w:rFonts w:ascii="Cambria" w:hAnsi="Cambria" w:cs="Times New Roman"/>
                <w:sz w:val="24"/>
                <w:szCs w:val="24"/>
              </w:rPr>
            </w:pPr>
            <w:r w:rsidRPr="00057811">
              <w:rPr>
                <w:rFonts w:ascii="Cambria" w:hAnsi="Cambria" w:cs="Times New Roman"/>
                <w:b/>
                <w:sz w:val="24"/>
                <w:szCs w:val="24"/>
              </w:rPr>
              <w:t>Project Leader</w:t>
            </w:r>
          </w:p>
        </w:tc>
      </w:tr>
      <w:tr w:rsidR="009C2A79" w:rsidRPr="00057811" w:rsidTr="00445EDC">
        <w:trPr>
          <w:trHeight w:val="391"/>
        </w:trPr>
        <w:tc>
          <w:tcPr>
            <w:tcW w:w="4323" w:type="dxa"/>
            <w:gridSpan w:val="2"/>
          </w:tcPr>
          <w:p w:rsidR="009C2A79" w:rsidRPr="00057811" w:rsidRDefault="009C2A79" w:rsidP="00445EDC">
            <w:pPr>
              <w:jc w:val="center"/>
              <w:rPr>
                <w:rFonts w:ascii="Cambria" w:hAnsi="Cambria" w:cs="Times New Roman"/>
                <w:b/>
                <w:sz w:val="24"/>
                <w:szCs w:val="24"/>
              </w:rPr>
            </w:pPr>
            <w:r w:rsidRPr="00057811">
              <w:rPr>
                <w:rFonts w:ascii="Cambria" w:hAnsi="Cambria" w:cs="Times New Roman"/>
                <w:b/>
                <w:sz w:val="24"/>
                <w:szCs w:val="24"/>
              </w:rPr>
              <w:t>Name</w:t>
            </w:r>
          </w:p>
        </w:tc>
        <w:tc>
          <w:tcPr>
            <w:tcW w:w="5027" w:type="dxa"/>
          </w:tcPr>
          <w:p w:rsidR="009C2A79" w:rsidRPr="00057811" w:rsidRDefault="009C2A79" w:rsidP="00445EDC">
            <w:pPr>
              <w:jc w:val="center"/>
              <w:rPr>
                <w:rFonts w:ascii="Cambria" w:hAnsi="Cambria" w:cs="Times New Roman"/>
                <w:b/>
                <w:sz w:val="24"/>
                <w:szCs w:val="24"/>
              </w:rPr>
            </w:pPr>
            <w:r w:rsidRPr="00057811">
              <w:rPr>
                <w:rFonts w:ascii="Cambria" w:hAnsi="Cambria" w:cs="Times New Roman"/>
                <w:b/>
                <w:sz w:val="24"/>
                <w:szCs w:val="24"/>
              </w:rPr>
              <w:t>Organisation</w:t>
            </w:r>
          </w:p>
        </w:tc>
      </w:tr>
      <w:tr w:rsidR="009C2A79" w:rsidRPr="00057811" w:rsidTr="009C2A79">
        <w:trPr>
          <w:trHeight w:val="413"/>
        </w:trPr>
        <w:tc>
          <w:tcPr>
            <w:tcW w:w="4323" w:type="dxa"/>
            <w:gridSpan w:val="2"/>
          </w:tcPr>
          <w:p w:rsidR="009C2A79" w:rsidRPr="00057811" w:rsidRDefault="00057811" w:rsidP="00445EDC">
            <w:pPr>
              <w:rPr>
                <w:rFonts w:ascii="Cambria" w:hAnsi="Cambria" w:cs="Times New Roman"/>
                <w:sz w:val="24"/>
                <w:szCs w:val="24"/>
              </w:rPr>
            </w:pPr>
            <w:r w:rsidRPr="00057811">
              <w:rPr>
                <w:rFonts w:ascii="Cambria" w:hAnsi="Cambria" w:cs="Times New Roman"/>
                <w:sz w:val="24"/>
                <w:szCs w:val="24"/>
                <w:lang w:val="en-US"/>
              </w:rPr>
              <w:t>Mr. Tony LEE LUEN LEN</w:t>
            </w:r>
          </w:p>
        </w:tc>
        <w:tc>
          <w:tcPr>
            <w:tcW w:w="5027" w:type="dxa"/>
          </w:tcPr>
          <w:p w:rsidR="009C2A79" w:rsidRPr="00057811" w:rsidRDefault="00057811" w:rsidP="00080E44">
            <w:pPr>
              <w:jc w:val="center"/>
              <w:rPr>
                <w:rFonts w:ascii="Cambria" w:hAnsi="Cambria" w:cs="Times New Roman"/>
                <w:sz w:val="24"/>
                <w:szCs w:val="24"/>
              </w:rPr>
            </w:pPr>
            <w:r w:rsidRPr="00057811">
              <w:rPr>
                <w:rFonts w:ascii="Cambria" w:hAnsi="Cambria" w:cs="Times New Roman"/>
                <w:sz w:val="24"/>
                <w:szCs w:val="24"/>
                <w:lang w:val="en-US"/>
              </w:rPr>
              <w:t>Ecosis (Mtius) Ltd</w:t>
            </w:r>
          </w:p>
        </w:tc>
      </w:tr>
      <w:tr w:rsidR="003C2617" w:rsidRPr="00057811" w:rsidTr="00667521">
        <w:trPr>
          <w:trHeight w:val="501"/>
        </w:trPr>
        <w:tc>
          <w:tcPr>
            <w:tcW w:w="9350" w:type="dxa"/>
            <w:gridSpan w:val="3"/>
            <w:vAlign w:val="center"/>
          </w:tcPr>
          <w:p w:rsidR="003C2617" w:rsidRPr="00057811" w:rsidRDefault="009C2A79" w:rsidP="00080E44">
            <w:pPr>
              <w:jc w:val="center"/>
              <w:rPr>
                <w:rFonts w:ascii="Cambria" w:hAnsi="Cambria" w:cs="Times New Roman"/>
                <w:b/>
                <w:sz w:val="24"/>
                <w:szCs w:val="24"/>
              </w:rPr>
            </w:pPr>
            <w:r w:rsidRPr="00057811">
              <w:rPr>
                <w:rFonts w:ascii="Cambria" w:hAnsi="Cambria" w:cs="Times New Roman"/>
                <w:b/>
                <w:sz w:val="24"/>
                <w:szCs w:val="24"/>
              </w:rPr>
              <w:t>Research Collaborator(S)</w:t>
            </w:r>
          </w:p>
        </w:tc>
      </w:tr>
      <w:tr w:rsidR="005754D1" w:rsidRPr="00057811" w:rsidTr="00667521">
        <w:trPr>
          <w:trHeight w:val="391"/>
        </w:trPr>
        <w:tc>
          <w:tcPr>
            <w:tcW w:w="4323" w:type="dxa"/>
            <w:gridSpan w:val="2"/>
          </w:tcPr>
          <w:p w:rsidR="005754D1" w:rsidRPr="00057811" w:rsidRDefault="005754D1" w:rsidP="005754D1">
            <w:pPr>
              <w:jc w:val="center"/>
              <w:rPr>
                <w:rFonts w:ascii="Cambria" w:hAnsi="Cambria" w:cs="Times New Roman"/>
                <w:b/>
                <w:sz w:val="24"/>
                <w:szCs w:val="24"/>
              </w:rPr>
            </w:pPr>
            <w:r w:rsidRPr="00057811">
              <w:rPr>
                <w:rFonts w:ascii="Cambria" w:hAnsi="Cambria" w:cs="Times New Roman"/>
                <w:b/>
                <w:sz w:val="24"/>
                <w:szCs w:val="24"/>
              </w:rPr>
              <w:t>Name</w:t>
            </w:r>
          </w:p>
        </w:tc>
        <w:tc>
          <w:tcPr>
            <w:tcW w:w="5027" w:type="dxa"/>
          </w:tcPr>
          <w:p w:rsidR="005754D1" w:rsidRPr="00057811" w:rsidRDefault="005754D1" w:rsidP="00080E44">
            <w:pPr>
              <w:jc w:val="center"/>
              <w:rPr>
                <w:rFonts w:ascii="Cambria" w:hAnsi="Cambria" w:cs="Times New Roman"/>
                <w:b/>
                <w:sz w:val="24"/>
                <w:szCs w:val="24"/>
              </w:rPr>
            </w:pPr>
            <w:r w:rsidRPr="00057811">
              <w:rPr>
                <w:rFonts w:ascii="Cambria" w:hAnsi="Cambria" w:cs="Times New Roman"/>
                <w:b/>
                <w:sz w:val="24"/>
                <w:szCs w:val="24"/>
              </w:rPr>
              <w:t>Organisation</w:t>
            </w:r>
          </w:p>
        </w:tc>
      </w:tr>
      <w:tr w:rsidR="00721C9A" w:rsidRPr="00057811" w:rsidTr="009C2A79">
        <w:trPr>
          <w:trHeight w:val="422"/>
        </w:trPr>
        <w:tc>
          <w:tcPr>
            <w:tcW w:w="4323" w:type="dxa"/>
            <w:gridSpan w:val="2"/>
          </w:tcPr>
          <w:p w:rsidR="00721C9A" w:rsidRPr="00057811" w:rsidRDefault="00057811" w:rsidP="0050521C">
            <w:pPr>
              <w:rPr>
                <w:rFonts w:ascii="Cambria" w:hAnsi="Cambria" w:cs="Times New Roman"/>
                <w:sz w:val="24"/>
                <w:szCs w:val="24"/>
              </w:rPr>
            </w:pPr>
            <w:r w:rsidRPr="00057811">
              <w:rPr>
                <w:rFonts w:ascii="Cambria" w:hAnsi="Cambria" w:cs="Times New Roman"/>
                <w:bCs/>
                <w:sz w:val="24"/>
                <w:szCs w:val="24"/>
                <w:lang w:val="en-US"/>
              </w:rPr>
              <w:t>Yazid Al Gharaibeh</w:t>
            </w:r>
          </w:p>
        </w:tc>
        <w:tc>
          <w:tcPr>
            <w:tcW w:w="5027" w:type="dxa"/>
          </w:tcPr>
          <w:p w:rsidR="00721C9A" w:rsidRPr="00057811" w:rsidRDefault="00057811" w:rsidP="00080E44">
            <w:pPr>
              <w:jc w:val="center"/>
              <w:rPr>
                <w:rFonts w:ascii="Cambria" w:hAnsi="Cambria" w:cs="Times New Roman"/>
                <w:sz w:val="24"/>
                <w:szCs w:val="24"/>
              </w:rPr>
            </w:pPr>
            <w:r w:rsidRPr="00057811">
              <w:rPr>
                <w:rFonts w:ascii="Cambria" w:hAnsi="Cambria" w:cs="Times New Roman"/>
                <w:sz w:val="24"/>
                <w:szCs w:val="24"/>
                <w:lang w:val="en-US"/>
              </w:rPr>
              <w:t>FirstChain Technology Consulting and Solutions Development F.Z.C. (UAE)</w:t>
            </w:r>
          </w:p>
        </w:tc>
      </w:tr>
      <w:tr w:rsidR="00EC7634" w:rsidRPr="00057811" w:rsidTr="0099121C">
        <w:trPr>
          <w:trHeight w:val="1097"/>
        </w:trPr>
        <w:tc>
          <w:tcPr>
            <w:tcW w:w="9350" w:type="dxa"/>
            <w:gridSpan w:val="3"/>
          </w:tcPr>
          <w:p w:rsidR="00EC7634" w:rsidRPr="00057811" w:rsidRDefault="00EC7634" w:rsidP="00057811">
            <w:pPr>
              <w:spacing w:line="276" w:lineRule="auto"/>
              <w:jc w:val="center"/>
              <w:rPr>
                <w:rFonts w:ascii="Cambria" w:hAnsi="Cambria" w:cs="Times New Roman"/>
                <w:b/>
                <w:sz w:val="24"/>
                <w:szCs w:val="24"/>
              </w:rPr>
            </w:pPr>
            <w:r w:rsidRPr="00057811">
              <w:rPr>
                <w:rFonts w:ascii="Cambria" w:hAnsi="Cambria" w:cs="Times New Roman"/>
                <w:b/>
                <w:sz w:val="24"/>
                <w:szCs w:val="24"/>
              </w:rPr>
              <w:t>ABSTRACT</w:t>
            </w:r>
          </w:p>
          <w:p w:rsidR="0099121C" w:rsidRPr="00057811" w:rsidRDefault="0099121C" w:rsidP="00057811">
            <w:pPr>
              <w:spacing w:line="276" w:lineRule="auto"/>
              <w:jc w:val="both"/>
              <w:rPr>
                <w:rFonts w:ascii="Cambria" w:hAnsi="Cambria" w:cs="Times New Roman"/>
                <w:b/>
                <w:sz w:val="24"/>
                <w:szCs w:val="24"/>
              </w:rPr>
            </w:pPr>
            <w:bookmarkStart w:id="0" w:name="_GoBack"/>
            <w:bookmarkEnd w:id="0"/>
          </w:p>
          <w:p w:rsidR="00EC7634" w:rsidRPr="00057811" w:rsidRDefault="00057811" w:rsidP="00057811">
            <w:pPr>
              <w:jc w:val="both"/>
              <w:rPr>
                <w:rFonts w:ascii="Cambria" w:hAnsi="Cambria" w:cs="Times New Roman"/>
                <w:sz w:val="24"/>
                <w:szCs w:val="24"/>
              </w:rPr>
            </w:pPr>
            <w:r w:rsidRPr="00057811">
              <w:rPr>
                <w:rFonts w:ascii="Cambria" w:hAnsi="Cambria" w:cs="Times New Roman"/>
                <w:sz w:val="24"/>
                <w:szCs w:val="24"/>
              </w:rPr>
              <w:t>With the recent outbreak of the pandemic COVID-19; a disruption has been seen in everyone's everyday life -- and in some more than others. This pandemic is a human tragedy that has a growing impact on the global economy-- with firms in some industries laying off workers, and the rate of technical unemployment rising. Non-governmental organisations are stepping up to provide assistance; but there is often complaint of the lack of good souls to do volunteering. Some services are running at full capacity. For example, supermarkets cannot do deliveries because they lack human resources. Some individuals who want to help, often do not know where to go. Information is dissipated and not readily available. Some individuals or organisations cannot give money but are happy to donate products and services. Many gaps in our society have become visible.</w:t>
            </w:r>
            <w:r>
              <w:rPr>
                <w:rFonts w:ascii="Cambria" w:hAnsi="Cambria" w:cs="Times New Roman"/>
                <w:sz w:val="24"/>
                <w:szCs w:val="24"/>
              </w:rPr>
              <w:t xml:space="preserve"> </w:t>
            </w:r>
            <w:r w:rsidRPr="00057811">
              <w:rPr>
                <w:rFonts w:ascii="Cambria" w:hAnsi="Cambria" w:cs="Times New Roman"/>
                <w:sz w:val="24"/>
                <w:szCs w:val="24"/>
              </w:rPr>
              <w:t xml:space="preserve">Responding to these challenges, a socially innovative digital platform has been designed to allow people to fight COVID-19 together by doing one good deed at a time: anAngel. anAngel will be an interactive web application that uses the foundations of nudge theory to encourage users to perform tasks in return for rewards or points which can be shared, or exchanged for goods and services from anAngel partners or donors. The main aim is also to build an organised efficient community based on solidarity, empowered with real time information on what is needed and happening out there in the real world. In addition, this community will be collaborating to protect and improve public health and support efforts to help make lives better during COVID-19. </w:t>
            </w:r>
          </w:p>
        </w:tc>
      </w:tr>
    </w:tbl>
    <w:p w:rsidR="003C2617" w:rsidRPr="00057811" w:rsidRDefault="003C2617" w:rsidP="00B37C30">
      <w:pPr>
        <w:rPr>
          <w:rFonts w:ascii="Cambria" w:hAnsi="Cambria" w:cs="Times New Roman"/>
          <w:sz w:val="24"/>
          <w:szCs w:val="24"/>
        </w:rPr>
      </w:pPr>
    </w:p>
    <w:sectPr w:rsidR="003C2617" w:rsidRPr="00057811" w:rsidSect="00255CD4">
      <w:headerReference w:type="even" r:id="rId7"/>
      <w:headerReference w:type="default" r:id="rId8"/>
      <w:headerReference w:type="first" r:id="rId9"/>
      <w:pgSz w:w="12240" w:h="15840"/>
      <w:pgMar w:top="72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620" w:rsidRDefault="00294620" w:rsidP="005754D1">
      <w:pPr>
        <w:spacing w:after="0" w:line="240" w:lineRule="auto"/>
      </w:pPr>
      <w:r>
        <w:separator/>
      </w:r>
    </w:p>
  </w:endnote>
  <w:endnote w:type="continuationSeparator" w:id="0">
    <w:p w:rsidR="00294620" w:rsidRDefault="00294620" w:rsidP="00575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Wurker">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620" w:rsidRDefault="00294620" w:rsidP="005754D1">
      <w:pPr>
        <w:spacing w:after="0" w:line="240" w:lineRule="auto"/>
      </w:pPr>
      <w:r>
        <w:separator/>
      </w:r>
    </w:p>
  </w:footnote>
  <w:footnote w:type="continuationSeparator" w:id="0">
    <w:p w:rsidR="00294620" w:rsidRDefault="00294620" w:rsidP="005754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DBD" w:rsidRDefault="004D232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6422" o:spid="_x0000_s2050" type="#_x0000_t136" style="position:absolute;margin-left:0;margin-top:0;width:494.9pt;height:164.95pt;rotation:315;z-index:-251654144;mso-position-horizontal:center;mso-position-horizontal-relative:margin;mso-position-vertical:center;mso-position-vertical-relative:margin" o:allowincell="f" fillcolor="#0d0d0d [3069]" stroked="f">
          <v:fill opacity=".5"/>
          <v:textpath style="font-family:&quot;Calibri&quot;;font-size:1pt" string="TEMPLA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631" w:rsidRPr="008E0223" w:rsidRDefault="00B37C30" w:rsidP="00B37C30">
    <w:pPr>
      <w:pStyle w:val="Header"/>
      <w:rPr>
        <w:i/>
        <w:sz w:val="18"/>
        <w:lang w:val="en-US"/>
      </w:rPr>
    </w:pPr>
    <w:r>
      <w:rPr>
        <w:i/>
        <w:sz w:val="18"/>
        <w:lang w:val="en-US"/>
      </w:rPr>
      <w:tab/>
    </w:r>
    <w:r>
      <w:rPr>
        <w:i/>
        <w:sz w:val="18"/>
        <w:lang w:val="en-US"/>
      </w:rPr>
      <w:tab/>
    </w:r>
  </w:p>
  <w:p w:rsidR="00326631" w:rsidRDefault="003266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DBD" w:rsidRDefault="004D232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6421" o:spid="_x0000_s2049" type="#_x0000_t136" style="position:absolute;margin-left:0;margin-top:0;width:494.9pt;height:164.95pt;rotation:315;z-index:-251656192;mso-position-horizontal:center;mso-position-horizontal-relative:margin;mso-position-vertical:center;mso-position-vertical-relative:margin" o:allowincell="f" fillcolor="#0d0d0d [3069]" stroked="f">
          <v:fill opacity=".5"/>
          <v:textpath style="font-family:&quot;Calibri&quot;;font-size:1pt" string="TEMPLAT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87433C"/>
    <w:multiLevelType w:val="hybridMultilevel"/>
    <w:tmpl w:val="1E865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617"/>
    <w:rsid w:val="00057811"/>
    <w:rsid w:val="00080E44"/>
    <w:rsid w:val="00095E3E"/>
    <w:rsid w:val="000B04A3"/>
    <w:rsid w:val="000F5829"/>
    <w:rsid w:val="001C7982"/>
    <w:rsid w:val="001F507E"/>
    <w:rsid w:val="00255CD4"/>
    <w:rsid w:val="00294620"/>
    <w:rsid w:val="00317E17"/>
    <w:rsid w:val="00325BEF"/>
    <w:rsid w:val="00326631"/>
    <w:rsid w:val="0033288C"/>
    <w:rsid w:val="00363793"/>
    <w:rsid w:val="0038250D"/>
    <w:rsid w:val="003B1C0F"/>
    <w:rsid w:val="003C2617"/>
    <w:rsid w:val="004525AB"/>
    <w:rsid w:val="00480775"/>
    <w:rsid w:val="00494CD1"/>
    <w:rsid w:val="004F7BE9"/>
    <w:rsid w:val="0050521C"/>
    <w:rsid w:val="00522867"/>
    <w:rsid w:val="00524051"/>
    <w:rsid w:val="005754D1"/>
    <w:rsid w:val="005A7B27"/>
    <w:rsid w:val="005C3761"/>
    <w:rsid w:val="00610283"/>
    <w:rsid w:val="00667521"/>
    <w:rsid w:val="00667C7E"/>
    <w:rsid w:val="00717B4F"/>
    <w:rsid w:val="00721C9A"/>
    <w:rsid w:val="00763BD4"/>
    <w:rsid w:val="007B0EFC"/>
    <w:rsid w:val="00803F61"/>
    <w:rsid w:val="00810CD3"/>
    <w:rsid w:val="00811B07"/>
    <w:rsid w:val="00826DBD"/>
    <w:rsid w:val="00831505"/>
    <w:rsid w:val="008346B5"/>
    <w:rsid w:val="008431B0"/>
    <w:rsid w:val="008640FE"/>
    <w:rsid w:val="008C6DB0"/>
    <w:rsid w:val="008E0223"/>
    <w:rsid w:val="0090301E"/>
    <w:rsid w:val="0091599B"/>
    <w:rsid w:val="00963AE0"/>
    <w:rsid w:val="0099121C"/>
    <w:rsid w:val="009A2D5F"/>
    <w:rsid w:val="009C2A79"/>
    <w:rsid w:val="00A0073D"/>
    <w:rsid w:val="00A34390"/>
    <w:rsid w:val="00A562A4"/>
    <w:rsid w:val="00A617FB"/>
    <w:rsid w:val="00AC38FA"/>
    <w:rsid w:val="00AC4C5B"/>
    <w:rsid w:val="00AF68F8"/>
    <w:rsid w:val="00B16F2B"/>
    <w:rsid w:val="00B37C30"/>
    <w:rsid w:val="00B64A26"/>
    <w:rsid w:val="00C147FA"/>
    <w:rsid w:val="00C26C1A"/>
    <w:rsid w:val="00C76144"/>
    <w:rsid w:val="00CE4D37"/>
    <w:rsid w:val="00CE7EDF"/>
    <w:rsid w:val="00D709E8"/>
    <w:rsid w:val="00D7645B"/>
    <w:rsid w:val="00D8500E"/>
    <w:rsid w:val="00D915A1"/>
    <w:rsid w:val="00DD62B7"/>
    <w:rsid w:val="00DD7121"/>
    <w:rsid w:val="00DF5431"/>
    <w:rsid w:val="00E353C7"/>
    <w:rsid w:val="00E57E34"/>
    <w:rsid w:val="00EC7634"/>
    <w:rsid w:val="00ED2E58"/>
    <w:rsid w:val="00F517A6"/>
    <w:rsid w:val="00FA5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8253BCD7-0965-4676-BAFD-FC87388E0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C7E"/>
    <w:rPr>
      <w:lang w:val="en-GB"/>
    </w:rPr>
  </w:style>
  <w:style w:type="paragraph" w:styleId="Heading1">
    <w:name w:val="heading 1"/>
    <w:basedOn w:val="Normal"/>
    <w:next w:val="Normal"/>
    <w:link w:val="Heading1Char"/>
    <w:qFormat/>
    <w:rsid w:val="00DD62B7"/>
    <w:pPr>
      <w:keepNext/>
      <w:spacing w:before="240" w:after="60" w:line="240" w:lineRule="auto"/>
      <w:outlineLvl w:val="0"/>
    </w:pPr>
    <w:rPr>
      <w:rFonts w:ascii="Calibri Light" w:eastAsia="Times New Roman" w:hAnsi="Calibri Light" w:cs="Times New Roman"/>
      <w:b/>
      <w:bCs/>
      <w:kern w:val="32"/>
      <w:sz w:val="32"/>
      <w:szCs w:val="32"/>
      <w:lang w:val="en-US"/>
    </w:rPr>
  </w:style>
  <w:style w:type="paragraph" w:styleId="Heading2">
    <w:name w:val="heading 2"/>
    <w:basedOn w:val="Normal"/>
    <w:next w:val="Normal"/>
    <w:link w:val="Heading2Char"/>
    <w:unhideWhenUsed/>
    <w:qFormat/>
    <w:rsid w:val="00DD62B7"/>
    <w:pPr>
      <w:keepNext/>
      <w:spacing w:before="240" w:after="60" w:line="240" w:lineRule="auto"/>
      <w:outlineLvl w:val="1"/>
    </w:pPr>
    <w:rPr>
      <w:rFonts w:ascii="Calibri Light" w:eastAsia="Times New Roman" w:hAnsi="Calibri Light" w:cs="Times New Roman"/>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5754D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754D1"/>
    <w:rPr>
      <w:lang w:val="en-GB"/>
    </w:rPr>
  </w:style>
  <w:style w:type="paragraph" w:styleId="Footer">
    <w:name w:val="footer"/>
    <w:basedOn w:val="Normal"/>
    <w:link w:val="FooterChar"/>
    <w:uiPriority w:val="99"/>
    <w:unhideWhenUsed/>
    <w:rsid w:val="005754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54D1"/>
    <w:rPr>
      <w:lang w:val="en-GB"/>
    </w:rPr>
  </w:style>
  <w:style w:type="paragraph" w:styleId="ListParagraph">
    <w:name w:val="List Paragraph"/>
    <w:basedOn w:val="Normal"/>
    <w:uiPriority w:val="34"/>
    <w:qFormat/>
    <w:rsid w:val="004525AB"/>
    <w:pPr>
      <w:ind w:left="720"/>
      <w:contextualSpacing/>
    </w:pPr>
  </w:style>
  <w:style w:type="character" w:customStyle="1" w:styleId="Heading1Char">
    <w:name w:val="Heading 1 Char"/>
    <w:basedOn w:val="DefaultParagraphFont"/>
    <w:link w:val="Heading1"/>
    <w:rsid w:val="00DD62B7"/>
    <w:rPr>
      <w:rFonts w:ascii="Calibri Light" w:eastAsia="Times New Roman" w:hAnsi="Calibri Light" w:cs="Times New Roman"/>
      <w:b/>
      <w:bCs/>
      <w:kern w:val="32"/>
      <w:sz w:val="32"/>
      <w:szCs w:val="32"/>
    </w:rPr>
  </w:style>
  <w:style w:type="character" w:customStyle="1" w:styleId="Heading2Char">
    <w:name w:val="Heading 2 Char"/>
    <w:basedOn w:val="DefaultParagraphFont"/>
    <w:link w:val="Heading2"/>
    <w:rsid w:val="00DD62B7"/>
    <w:rPr>
      <w:rFonts w:ascii="Calibri Light" w:eastAsia="Times New Roman" w:hAnsi="Calibri Light" w:cs="Times New Roman"/>
      <w:b/>
      <w:bCs/>
      <w:i/>
      <w:iCs/>
      <w:sz w:val="28"/>
      <w:szCs w:val="28"/>
    </w:rPr>
  </w:style>
  <w:style w:type="paragraph" w:styleId="BodyText">
    <w:name w:val="Body Text"/>
    <w:basedOn w:val="Normal"/>
    <w:link w:val="BodyTextChar"/>
    <w:rsid w:val="00DD62B7"/>
    <w:pPr>
      <w:spacing w:after="0" w:line="240" w:lineRule="auto"/>
      <w:jc w:val="center"/>
    </w:pPr>
    <w:rPr>
      <w:rFonts w:ascii="Wurker" w:eastAsia="Times New Roman" w:hAnsi="Wurker" w:cs="Times New Roman"/>
      <w:b/>
      <w:sz w:val="52"/>
      <w:szCs w:val="20"/>
      <w:lang w:val="en-US"/>
    </w:rPr>
  </w:style>
  <w:style w:type="character" w:customStyle="1" w:styleId="BodyTextChar">
    <w:name w:val="Body Text Char"/>
    <w:basedOn w:val="DefaultParagraphFont"/>
    <w:link w:val="BodyText"/>
    <w:rsid w:val="00DD62B7"/>
    <w:rPr>
      <w:rFonts w:ascii="Wurker" w:eastAsia="Times New Roman" w:hAnsi="Wurker" w:cs="Times New Roman"/>
      <w:b/>
      <w:sz w:val="52"/>
      <w:szCs w:val="20"/>
    </w:rPr>
  </w:style>
  <w:style w:type="paragraph" w:styleId="BodyText2">
    <w:name w:val="Body Text 2"/>
    <w:basedOn w:val="Normal"/>
    <w:link w:val="BodyText2Char"/>
    <w:rsid w:val="00DD62B7"/>
    <w:pPr>
      <w:spacing w:after="0" w:line="240" w:lineRule="auto"/>
      <w:jc w:val="both"/>
    </w:pPr>
    <w:rPr>
      <w:rFonts w:ascii="Arial" w:eastAsia="Times New Roman" w:hAnsi="Arial" w:cs="Times New Roman"/>
      <w:b/>
      <w:i/>
      <w:sz w:val="28"/>
      <w:lang w:val="en-US"/>
    </w:rPr>
  </w:style>
  <w:style w:type="character" w:customStyle="1" w:styleId="BodyText2Char">
    <w:name w:val="Body Text 2 Char"/>
    <w:basedOn w:val="DefaultParagraphFont"/>
    <w:link w:val="BodyText2"/>
    <w:rsid w:val="00DD62B7"/>
    <w:rPr>
      <w:rFonts w:ascii="Arial" w:eastAsia="Times New Roman" w:hAnsi="Arial" w:cs="Times New Roman"/>
      <w:b/>
      <w:i/>
      <w:sz w:val="28"/>
    </w:rPr>
  </w:style>
  <w:style w:type="paragraph" w:styleId="BodyTextIndent">
    <w:name w:val="Body Text Indent"/>
    <w:basedOn w:val="Normal"/>
    <w:link w:val="BodyTextIndentChar"/>
    <w:rsid w:val="00DD62B7"/>
    <w:pPr>
      <w:spacing w:after="0" w:line="240" w:lineRule="auto"/>
      <w:ind w:left="505"/>
      <w:jc w:val="both"/>
    </w:pPr>
    <w:rPr>
      <w:rFonts w:ascii="Verdana" w:eastAsia="Times New Roman" w:hAnsi="Verdana" w:cs="Times New Roman"/>
      <w:sz w:val="28"/>
      <w:szCs w:val="20"/>
      <w:lang w:val="en-US"/>
    </w:rPr>
  </w:style>
  <w:style w:type="character" w:customStyle="1" w:styleId="BodyTextIndentChar">
    <w:name w:val="Body Text Indent Char"/>
    <w:basedOn w:val="DefaultParagraphFont"/>
    <w:link w:val="BodyTextIndent"/>
    <w:rsid w:val="00DD62B7"/>
    <w:rPr>
      <w:rFonts w:ascii="Verdana" w:eastAsia="Times New Roman" w:hAnsi="Verdana"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General User</dc:creator>
  <cp:lastModifiedBy>Manisha Gopaul</cp:lastModifiedBy>
  <cp:revision>19</cp:revision>
  <cp:lastPrinted>2014-09-23T07:52:00Z</cp:lastPrinted>
  <dcterms:created xsi:type="dcterms:W3CDTF">2015-10-01T11:34:00Z</dcterms:created>
  <dcterms:modified xsi:type="dcterms:W3CDTF">2021-01-11T06:53:00Z</dcterms:modified>
</cp:coreProperties>
</file>